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D86A5" w14:textId="77777777" w:rsidR="002B672C" w:rsidRPr="00B93593" w:rsidRDefault="00B93593" w:rsidP="00B9359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3593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0B133F9C" w14:textId="77777777" w:rsidR="00A013A1" w:rsidRDefault="00A013A1"/>
    <w:p w14:paraId="7C7C0B13" w14:textId="77777777" w:rsidR="00A013A1" w:rsidRDefault="00A013A1"/>
    <w:p w14:paraId="3DC1DC14" w14:textId="77777777" w:rsidR="00A013A1" w:rsidRDefault="00A013A1"/>
    <w:p w14:paraId="5124AEA0" w14:textId="77777777" w:rsidR="0081148E" w:rsidRDefault="0081148E"/>
    <w:p w14:paraId="074C1548" w14:textId="77777777" w:rsidR="0081148E" w:rsidRDefault="0081148E"/>
    <w:p w14:paraId="0CD926E1" w14:textId="77777777" w:rsidR="00A013A1" w:rsidRDefault="00A013A1" w:rsidP="00A0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A1">
        <w:rPr>
          <w:rFonts w:ascii="Times New Roman" w:hAnsi="Times New Roman" w:cs="Times New Roman"/>
          <w:b/>
          <w:sz w:val="28"/>
          <w:szCs w:val="28"/>
        </w:rPr>
        <w:t xml:space="preserve">О реализации в 2026 году права на участие в осуществлении </w:t>
      </w:r>
    </w:p>
    <w:p w14:paraId="01B5304D" w14:textId="77777777" w:rsidR="0081148E" w:rsidRPr="0081148E" w:rsidRDefault="00A013A1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A1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>
        <w:rPr>
          <w:rFonts w:ascii="Times New Roman" w:hAnsi="Times New Roman" w:cs="Times New Roman"/>
          <w:b/>
          <w:sz w:val="28"/>
          <w:szCs w:val="28"/>
        </w:rPr>
        <w:t>государственных полномочий</w:t>
      </w:r>
      <w:r w:rsidR="008114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1148E" w:rsidRPr="0081148E">
        <w:rPr>
          <w:rFonts w:ascii="Times New Roman" w:hAnsi="Times New Roman" w:cs="Times New Roman"/>
          <w:b/>
          <w:sz w:val="28"/>
          <w:szCs w:val="28"/>
        </w:rPr>
        <w:t xml:space="preserve">не переданных </w:t>
      </w:r>
      <w:proofErr w:type="gramStart"/>
      <w:r w:rsidR="0081148E" w:rsidRPr="0081148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14:paraId="1F0AB40B" w14:textId="417311AD" w:rsidR="00D64D79" w:rsidRDefault="0081148E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148E">
        <w:rPr>
          <w:rFonts w:ascii="Times New Roman" w:hAnsi="Times New Roman" w:cs="Times New Roman"/>
          <w:b/>
          <w:sz w:val="28"/>
          <w:szCs w:val="28"/>
        </w:rPr>
        <w:t>соответствии</w:t>
      </w:r>
      <w:proofErr w:type="gramEnd"/>
      <w:r w:rsidRPr="008114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со статьей </w:t>
      </w:r>
      <w:r w:rsidR="00435C7D">
        <w:rPr>
          <w:rFonts w:ascii="Times New Roman" w:hAnsi="Times New Roman" w:cs="Times New Roman"/>
          <w:b/>
          <w:sz w:val="28"/>
          <w:szCs w:val="28"/>
        </w:rPr>
        <w:t>34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</w:p>
    <w:p w14:paraId="78A9DB11" w14:textId="77777777" w:rsidR="00D64D79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20 марта 2025 года № 33-ФЗ «Об общих принципах </w:t>
      </w:r>
    </w:p>
    <w:p w14:paraId="09798834" w14:textId="77777777" w:rsidR="005B38A2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организации местного самоуправления в единой </w:t>
      </w:r>
    </w:p>
    <w:p w14:paraId="485B80FD" w14:textId="5F0CCF4C" w:rsidR="0081148E" w:rsidRPr="0081148E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>системе публичной власти»</w:t>
      </w:r>
      <w:r w:rsidR="0081148E" w:rsidRPr="0081148E">
        <w:rPr>
          <w:rFonts w:ascii="Times New Roman" w:hAnsi="Times New Roman" w:cs="Times New Roman"/>
          <w:b/>
          <w:sz w:val="28"/>
          <w:szCs w:val="28"/>
        </w:rPr>
        <w:t>, по предоставлению</w:t>
      </w:r>
    </w:p>
    <w:p w14:paraId="7970337D" w14:textId="77777777" w:rsidR="00A013A1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8E">
        <w:rPr>
          <w:rFonts w:ascii="Times New Roman" w:hAnsi="Times New Roman" w:cs="Times New Roman"/>
          <w:b/>
          <w:sz w:val="28"/>
          <w:szCs w:val="28"/>
        </w:rPr>
        <w:t>единовременной материальной помощи</w:t>
      </w:r>
    </w:p>
    <w:p w14:paraId="60742A7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EBC6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F7238" w14:textId="391968FD" w:rsidR="0081148E" w:rsidRDefault="0081148E" w:rsidP="00EA4F6B">
      <w:pPr>
        <w:spacing w:after="0" w:line="240" w:lineRule="auto"/>
        <w:ind w:firstLine="709"/>
        <w:jc w:val="both"/>
        <w:rPr>
          <w:rStyle w:val="23pt"/>
          <w:rFonts w:eastAsiaTheme="minorHAnsi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со статьей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6 Федерального закона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20 марта 2025 года </w:t>
      </w:r>
      <w:r w:rsid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</w:t>
      </w:r>
      <w:r w:rsidR="00EA4F6B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>№ 33-ФЗ «Об общих принципах организации местного самоуправления в единой системе публичной власти»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, частью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статьи 15 Федерального закона от 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ноября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202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431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-ФЗ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«О внесении изменений в отдельные законод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</w:t>
      </w:r>
      <w:proofErr w:type="gramEnd"/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Российской Федер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ции в 2026 году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, на основании статей 11, 66 Устава муниципального образов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ния Щербиновский муниципальный район Краснодарского края, Совет мун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 xml:space="preserve">ципального образования Щербиновский муниципальный район Краснодарского края </w:t>
      </w:r>
      <w:r w:rsidR="00212292">
        <w:rPr>
          <w:rStyle w:val="23pt"/>
          <w:rFonts w:eastAsiaTheme="minorHAnsi"/>
        </w:rPr>
        <w:t>решил:</w:t>
      </w:r>
    </w:p>
    <w:p w14:paraId="182DB945" w14:textId="248B5CC7" w:rsidR="00212292" w:rsidRDefault="00212292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2292">
        <w:rPr>
          <w:rFonts w:ascii="Times New Roman" w:hAnsi="Times New Roman" w:cs="Times New Roman"/>
          <w:sz w:val="28"/>
          <w:szCs w:val="28"/>
          <w:lang w:bidi="ru-RU"/>
        </w:rPr>
        <w:t>Установить, что администрация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Ще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муниципальный район Краснодарского края реализует в 2026 году право на участие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t>в осуществлении от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дельных государственных полномочий, не переданных в соответствии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со статьей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34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Федерального закона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20 марта </w:t>
      </w:r>
      <w:r w:rsidR="00EA4F6B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   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>2025 года № 33-ФЗ «Об общих принципах организации местного самоуправления в единой системе публичной власти»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t>, по предоставлению в порядке, установленном администрацией муниципального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образования Ще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биновский муниципальный район Краснодарского края</w:t>
      </w:r>
      <w:proofErr w:type="gramEnd"/>
      <w:r w:rsidR="00E4529E">
        <w:rPr>
          <w:rFonts w:ascii="Times New Roman" w:hAnsi="Times New Roman" w:cs="Times New Roman"/>
          <w:sz w:val="28"/>
          <w:szCs w:val="28"/>
          <w:lang w:bidi="ru-RU"/>
        </w:rPr>
        <w:t>, единовременной мат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риальной помощи: </w:t>
      </w:r>
    </w:p>
    <w:p w14:paraId="2D294756" w14:textId="3AED5A08" w:rsidR="00D3758F" w:rsidRDefault="00D3758F" w:rsidP="00EE03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58F">
        <w:rPr>
          <w:rFonts w:ascii="Times New Roman" w:hAnsi="Times New Roman" w:cs="Times New Roman"/>
          <w:sz w:val="28"/>
          <w:szCs w:val="28"/>
          <w:lang w:bidi="ru-RU"/>
        </w:rPr>
        <w:t>гражданам Российской Федерации, заключившим в период с 1 января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2026 года 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до завершения специальной военной операции по направлению воен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ного комиссариата Ейского и Щербиновского муниципальных рай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нов Красно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дарского края в военном комиссариате Краснодарского края (офицеры), либо по направлению военного комиссариата Ейского и Ще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биновского муници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пальных районов Краснодарского края в пункте отб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ра на военную службу по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контракту город Краснодар контракт о прохо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ж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дении военной службы</w:t>
      </w:r>
      <w:proofErr w:type="gramEnd"/>
      <w:r w:rsidRPr="00D3758F">
        <w:rPr>
          <w:rFonts w:ascii="Times New Roman" w:hAnsi="Times New Roman" w:cs="Times New Roman"/>
          <w:sz w:val="28"/>
          <w:szCs w:val="28"/>
          <w:lang w:bidi="ru-RU"/>
        </w:rPr>
        <w:t xml:space="preserve">, и </w:t>
      </w:r>
      <w:proofErr w:type="gramStart"/>
      <w:r w:rsidRPr="00D3758F">
        <w:rPr>
          <w:rFonts w:ascii="Times New Roman" w:hAnsi="Times New Roman" w:cs="Times New Roman"/>
          <w:sz w:val="28"/>
          <w:szCs w:val="28"/>
          <w:lang w:bidi="ru-RU"/>
        </w:rPr>
        <w:t>при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нимавшим</w:t>
      </w:r>
      <w:proofErr w:type="gramEnd"/>
      <w:r w:rsidRPr="00D3758F">
        <w:rPr>
          <w:rFonts w:ascii="Times New Roman" w:hAnsi="Times New Roman" w:cs="Times New Roman"/>
          <w:sz w:val="28"/>
          <w:szCs w:val="28"/>
          <w:lang w:bidi="ru-RU"/>
        </w:rPr>
        <w:t xml:space="preserve"> (принимающим) участие в сп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циальной военной операции после за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ключения указанного контракта</w:t>
      </w:r>
      <w:r w:rsidR="00EE03EA">
        <w:rPr>
          <w:rFonts w:ascii="Times New Roman" w:hAnsi="Times New Roman" w:cs="Times New Roman"/>
          <w:sz w:val="28"/>
          <w:szCs w:val="28"/>
          <w:lang w:bidi="ru-RU"/>
        </w:rPr>
        <w:t>.</w:t>
      </w:r>
      <w:bookmarkStart w:id="0" w:name="_GoBack"/>
      <w:bookmarkEnd w:id="0"/>
    </w:p>
    <w:p w14:paraId="2B7114A4" w14:textId="77777777" w:rsidR="00B446FE" w:rsidRDefault="0091445E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445E">
        <w:rPr>
          <w:rFonts w:ascii="Times New Roman" w:hAnsi="Times New Roman" w:cs="Times New Roman"/>
          <w:sz w:val="28"/>
          <w:szCs w:val="28"/>
          <w:lang w:bidi="ru-RU"/>
        </w:rPr>
        <w:t>Финансирование расходов на реализацию государственных полн</w:t>
      </w:r>
      <w:r w:rsidRPr="0091445E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91445E">
        <w:rPr>
          <w:rFonts w:ascii="Times New Roman" w:hAnsi="Times New Roman" w:cs="Times New Roman"/>
          <w:sz w:val="28"/>
          <w:szCs w:val="28"/>
          <w:lang w:bidi="ru-RU"/>
        </w:rPr>
        <w:t>мо</w:t>
      </w:r>
      <w:r w:rsidRPr="0091445E">
        <w:rPr>
          <w:rFonts w:ascii="Times New Roman" w:hAnsi="Times New Roman" w:cs="Times New Roman"/>
          <w:sz w:val="28"/>
          <w:szCs w:val="28"/>
          <w:lang w:bidi="ru-RU"/>
        </w:rPr>
        <w:softHyphen/>
        <w:t>чий, указанных в пункте 1 настоящего решения, осуществляется за счет средств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Щербиновский муниципальный район Краснодарского края.</w:t>
      </w:r>
    </w:p>
    <w:p w14:paraId="2C31A667" w14:textId="77777777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Отделу по взаимодействию с органами местного самоуправления ад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softHyphen/>
        <w:t>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Щербиновский муниципальный район Краснодарского края (Терещенко) </w:t>
      </w:r>
      <w:proofErr w:type="gramStart"/>
      <w:r w:rsidRPr="001E3393">
        <w:rPr>
          <w:rFonts w:ascii="Times New Roman" w:hAnsi="Times New Roman" w:cs="Times New Roman"/>
          <w:sz w:val="28"/>
          <w:szCs w:val="28"/>
          <w:lang w:bidi="ru-RU"/>
        </w:rPr>
        <w:t>разместить</w:t>
      </w:r>
      <w:proofErr w:type="gramEnd"/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настоящее решение на официальном сайте Совета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район Краснодарского края.</w:t>
      </w:r>
    </w:p>
    <w:p w14:paraId="07C99A8F" w14:textId="77777777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Отделу муниципальной службы, кадровой политики и делопрои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вод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softHyphen/>
        <w:t>ства администрации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пальный район Краснодарского края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(Гусева) опубликовать настоящее решение в периодическом печатном издании «Информационный бюллетень органов местного самоуправления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образования Щербиновский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район Краснодарского края».</w:t>
      </w:r>
    </w:p>
    <w:p w14:paraId="5C3B0AF5" w14:textId="77777777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E3393">
        <w:rPr>
          <w:rFonts w:ascii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выполнением настоящего решения возложить на п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стоян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softHyphen/>
        <w:t>ную комиссию Совета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ниципальный район Краснодарского края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по бюджету и экономическому разв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тию района (Мудрак) и заместителя главы муниципального образования Ще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муниципальный район Краснодарского края,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начальника финанс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вого управления администрации муниципального образования Щербиновский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Н.Н. Шевченко.</w:t>
      </w:r>
    </w:p>
    <w:p w14:paraId="60203CE2" w14:textId="77777777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Решение вступает в силу со дня его официального опубликования, рас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softHyphen/>
        <w:t>пространяется на правоотношения, возникшие с 1 января 202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года, и де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ствует по 31 декабря 202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года включительно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4A95DD0" w14:textId="77777777" w:rsidR="008A113E" w:rsidRDefault="008A113E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D4D50E7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3A3E0DA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D2C3D" w14:paraId="62BD5B30" w14:textId="77777777" w:rsidTr="003D2C3D">
        <w:tc>
          <w:tcPr>
            <w:tcW w:w="4927" w:type="dxa"/>
          </w:tcPr>
          <w:p w14:paraId="2080F4FE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14:paraId="0E4374A4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4CDE6C2D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  <w:p w14:paraId="0BE8E7D2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  Д.В. Кувалдин</w:t>
            </w:r>
          </w:p>
        </w:tc>
        <w:tc>
          <w:tcPr>
            <w:tcW w:w="4927" w:type="dxa"/>
          </w:tcPr>
          <w:p w14:paraId="0112253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 </w:t>
            </w:r>
          </w:p>
          <w:p w14:paraId="302AF5E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14:paraId="7B28F5A9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Краснодарского края </w:t>
            </w:r>
          </w:p>
          <w:p w14:paraId="6D655010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С.Ю. Дормидонтов</w:t>
            </w:r>
          </w:p>
        </w:tc>
      </w:tr>
    </w:tbl>
    <w:p w14:paraId="15603780" w14:textId="77777777" w:rsidR="003D2C3D" w:rsidRPr="003D2C3D" w:rsidRDefault="003D2C3D" w:rsidP="0015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C3D" w:rsidRPr="003D2C3D" w:rsidSect="008A113E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F056C" w14:textId="77777777" w:rsidR="001E3393" w:rsidRDefault="001E3393" w:rsidP="001E3393">
      <w:pPr>
        <w:spacing w:after="0" w:line="240" w:lineRule="auto"/>
      </w:pPr>
      <w:r>
        <w:separator/>
      </w:r>
    </w:p>
  </w:endnote>
  <w:endnote w:type="continuationSeparator" w:id="0">
    <w:p w14:paraId="4EDC483B" w14:textId="77777777" w:rsidR="001E3393" w:rsidRDefault="001E3393" w:rsidP="001E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DEAFB" w14:textId="77777777" w:rsidR="001E3393" w:rsidRDefault="001E3393" w:rsidP="001E3393">
      <w:pPr>
        <w:spacing w:after="0" w:line="240" w:lineRule="auto"/>
      </w:pPr>
      <w:r>
        <w:separator/>
      </w:r>
    </w:p>
  </w:footnote>
  <w:footnote w:type="continuationSeparator" w:id="0">
    <w:p w14:paraId="6BC46D92" w14:textId="77777777" w:rsidR="001E3393" w:rsidRDefault="001E3393" w:rsidP="001E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202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610F5A" w14:textId="77777777" w:rsidR="008A113E" w:rsidRPr="00D82362" w:rsidRDefault="008A113E">
        <w:pPr>
          <w:pStyle w:val="a4"/>
          <w:jc w:val="center"/>
          <w:rPr>
            <w:rFonts w:ascii="Times New Roman" w:hAnsi="Times New Roman" w:cs="Times New Roman"/>
          </w:rPr>
        </w:pPr>
        <w:r w:rsidRPr="00D82362">
          <w:rPr>
            <w:rFonts w:ascii="Times New Roman" w:hAnsi="Times New Roman" w:cs="Times New Roman"/>
          </w:rPr>
          <w:fldChar w:fldCharType="begin"/>
        </w:r>
        <w:r w:rsidRPr="00D82362">
          <w:rPr>
            <w:rFonts w:ascii="Times New Roman" w:hAnsi="Times New Roman" w:cs="Times New Roman"/>
          </w:rPr>
          <w:instrText>PAGE   \* MERGEFORMAT</w:instrText>
        </w:r>
        <w:r w:rsidRPr="00D82362">
          <w:rPr>
            <w:rFonts w:ascii="Times New Roman" w:hAnsi="Times New Roman" w:cs="Times New Roman"/>
          </w:rPr>
          <w:fldChar w:fldCharType="separate"/>
        </w:r>
        <w:r w:rsidR="00EE03EA">
          <w:rPr>
            <w:rFonts w:ascii="Times New Roman" w:hAnsi="Times New Roman" w:cs="Times New Roman"/>
            <w:noProof/>
          </w:rPr>
          <w:t>2</w:t>
        </w:r>
        <w:r w:rsidRPr="00D82362">
          <w:rPr>
            <w:rFonts w:ascii="Times New Roman" w:hAnsi="Times New Roman" w:cs="Times New Roman"/>
          </w:rPr>
          <w:fldChar w:fldCharType="end"/>
        </w:r>
      </w:p>
    </w:sdtContent>
  </w:sdt>
  <w:p w14:paraId="3F96D66C" w14:textId="77777777" w:rsidR="001E3393" w:rsidRDefault="001E3393" w:rsidP="001E339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72B"/>
    <w:multiLevelType w:val="hybridMultilevel"/>
    <w:tmpl w:val="6E9CF9F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22C5CFE"/>
    <w:multiLevelType w:val="hybridMultilevel"/>
    <w:tmpl w:val="7780F76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9B"/>
    <w:rsid w:val="00151B24"/>
    <w:rsid w:val="001E3393"/>
    <w:rsid w:val="001E566F"/>
    <w:rsid w:val="00212292"/>
    <w:rsid w:val="002B672C"/>
    <w:rsid w:val="003D2C3D"/>
    <w:rsid w:val="00421347"/>
    <w:rsid w:val="00435C7D"/>
    <w:rsid w:val="005B38A2"/>
    <w:rsid w:val="00653ACE"/>
    <w:rsid w:val="006C017A"/>
    <w:rsid w:val="006D592B"/>
    <w:rsid w:val="0073329B"/>
    <w:rsid w:val="0081148E"/>
    <w:rsid w:val="008A113E"/>
    <w:rsid w:val="0091445E"/>
    <w:rsid w:val="009F3B0E"/>
    <w:rsid w:val="00A013A1"/>
    <w:rsid w:val="00B446FE"/>
    <w:rsid w:val="00B93593"/>
    <w:rsid w:val="00C07787"/>
    <w:rsid w:val="00D3758F"/>
    <w:rsid w:val="00D64D79"/>
    <w:rsid w:val="00D82362"/>
    <w:rsid w:val="00E4529E"/>
    <w:rsid w:val="00EA4F6B"/>
    <w:rsid w:val="00EE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F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F4A5-3AF5-443F-8CA4-381F4248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Рябоконов</dc:creator>
  <cp:keywords/>
  <dc:description/>
  <cp:lastModifiedBy>Сергей Рябоконов</cp:lastModifiedBy>
  <cp:revision>17</cp:revision>
  <cp:lastPrinted>2026-01-15T11:59:00Z</cp:lastPrinted>
  <dcterms:created xsi:type="dcterms:W3CDTF">2026-01-12T12:26:00Z</dcterms:created>
  <dcterms:modified xsi:type="dcterms:W3CDTF">2026-01-20T05:26:00Z</dcterms:modified>
</cp:coreProperties>
</file>